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2FA1" w14:textId="77777777" w:rsidR="00296A13" w:rsidRDefault="00000000">
      <w:pPr>
        <w:pStyle w:val="Heading1"/>
        <w:spacing w:before="69"/>
        <w:ind w:left="0" w:right="4967" w:firstLine="0"/>
        <w:jc w:val="center"/>
      </w:pPr>
      <w:r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SPECIFICATION</w:t>
      </w:r>
    </w:p>
    <w:p w14:paraId="22BC0D54" w14:textId="77777777" w:rsidR="00296A13" w:rsidRDefault="00296A13">
      <w:pPr>
        <w:pStyle w:val="BodyText"/>
        <w:rPr>
          <w:rFonts w:ascii="Arial"/>
          <w:b/>
          <w:sz w:val="22"/>
        </w:rPr>
      </w:pPr>
    </w:p>
    <w:p w14:paraId="23582131" w14:textId="77777777" w:rsidR="00296A13" w:rsidRDefault="00296A13">
      <w:pPr>
        <w:pStyle w:val="BodyText"/>
        <w:spacing w:before="1"/>
        <w:rPr>
          <w:rFonts w:ascii="Arial"/>
          <w:b/>
          <w:sz w:val="18"/>
        </w:rPr>
      </w:pPr>
    </w:p>
    <w:p w14:paraId="06FE07D5" w14:textId="77777777" w:rsidR="00296A13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7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</w:p>
    <w:p w14:paraId="5A7F1E3D" w14:textId="77777777" w:rsidR="00296A13" w:rsidRDefault="00296A13">
      <w:pPr>
        <w:pStyle w:val="BodyText"/>
        <w:spacing w:before="8"/>
        <w:rPr>
          <w:rFonts w:ascii="Arial"/>
          <w:b/>
          <w:sz w:val="21"/>
        </w:rPr>
      </w:pPr>
    </w:p>
    <w:p w14:paraId="59B7FC46" w14:textId="66BC4793" w:rsidR="00296A13" w:rsidRDefault="00C1599A" w:rsidP="00C1599A">
      <w:pPr>
        <w:tabs>
          <w:tab w:val="left" w:pos="1439"/>
        </w:tabs>
        <w:ind w:right="3340"/>
        <w:rPr>
          <w:rFonts w:ascii="Arial"/>
          <w:b/>
          <w:sz w:val="20"/>
        </w:rPr>
      </w:pPr>
      <w:r>
        <w:rPr>
          <w:sz w:val="20"/>
        </w:rPr>
        <w:t xml:space="preserve">                </w:t>
      </w:r>
      <w:r w:rsidR="00000000">
        <w:rPr>
          <w:sz w:val="20"/>
        </w:rPr>
        <w:t>Post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Title:</w:t>
      </w:r>
      <w:proofErr w:type="gramStart"/>
      <w:r w:rsidR="00000000">
        <w:rPr>
          <w:sz w:val="20"/>
        </w:rPr>
        <w:tab/>
      </w:r>
      <w:r>
        <w:rPr>
          <w:sz w:val="20"/>
        </w:rPr>
        <w:t xml:space="preserve">  </w:t>
      </w:r>
      <w:r w:rsidR="00000000">
        <w:rPr>
          <w:rFonts w:ascii="Arial"/>
          <w:b/>
          <w:sz w:val="20"/>
        </w:rPr>
        <w:t>Regional</w:t>
      </w:r>
      <w:proofErr w:type="gramEnd"/>
      <w:r w:rsidR="00000000">
        <w:rPr>
          <w:rFonts w:ascii="Arial"/>
          <w:b/>
          <w:spacing w:val="-2"/>
          <w:sz w:val="20"/>
        </w:rPr>
        <w:t xml:space="preserve"> </w:t>
      </w:r>
      <w:r w:rsidR="00000000">
        <w:rPr>
          <w:rFonts w:ascii="Arial"/>
          <w:b/>
          <w:sz w:val="20"/>
        </w:rPr>
        <w:t>Manager</w:t>
      </w:r>
      <w:r>
        <w:rPr>
          <w:rFonts w:ascii="Arial"/>
          <w:b/>
          <w:sz w:val="20"/>
        </w:rPr>
        <w:t>, Academic Partnership</w:t>
      </w:r>
    </w:p>
    <w:p w14:paraId="0255FBC6" w14:textId="77777777" w:rsidR="00296A13" w:rsidRDefault="00000000" w:rsidP="00C1599A">
      <w:pPr>
        <w:spacing w:before="39"/>
        <w:ind w:left="833"/>
        <w:rPr>
          <w:rFonts w:ascii="Arial"/>
          <w:b/>
          <w:sz w:val="20"/>
        </w:rPr>
      </w:pPr>
      <w:r>
        <w:rPr>
          <w:sz w:val="20"/>
        </w:rPr>
        <w:t>Career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Family:  </w:t>
      </w:r>
      <w:r>
        <w:rPr>
          <w:rFonts w:ascii="Arial"/>
          <w:b/>
          <w:sz w:val="20"/>
        </w:rPr>
        <w:t>Manager</w:t>
      </w:r>
    </w:p>
    <w:p w14:paraId="597A314C" w14:textId="77777777" w:rsidR="00296A13" w:rsidRDefault="00296A13">
      <w:pPr>
        <w:pStyle w:val="BodyText"/>
        <w:rPr>
          <w:rFonts w:ascii="Arial"/>
          <w:b/>
          <w:sz w:val="22"/>
        </w:rPr>
      </w:pPr>
    </w:p>
    <w:p w14:paraId="3FC21D41" w14:textId="77777777" w:rsidR="00296A13" w:rsidRDefault="00296A13">
      <w:pPr>
        <w:pStyle w:val="BodyText"/>
        <w:spacing w:before="1"/>
        <w:rPr>
          <w:rFonts w:ascii="Arial"/>
          <w:b/>
          <w:sz w:val="18"/>
        </w:rPr>
      </w:pPr>
    </w:p>
    <w:p w14:paraId="14E92EFE" w14:textId="77777777" w:rsidR="00296A13" w:rsidRDefault="00000000">
      <w:pPr>
        <w:pStyle w:val="Heading1"/>
        <w:numPr>
          <w:ilvl w:val="0"/>
          <w:numId w:val="2"/>
        </w:numPr>
        <w:tabs>
          <w:tab w:val="left" w:pos="833"/>
          <w:tab w:val="left" w:pos="834"/>
        </w:tabs>
        <w:ind w:hanging="722"/>
      </w:pPr>
      <w:r>
        <w:t>JOB</w:t>
      </w:r>
      <w:r>
        <w:rPr>
          <w:spacing w:val="-3"/>
        </w:rPr>
        <w:t xml:space="preserve"> </w:t>
      </w:r>
      <w:r>
        <w:t>DESCRIPTION</w:t>
      </w:r>
    </w:p>
    <w:p w14:paraId="50BC7AB9" w14:textId="77777777" w:rsidR="00296A13" w:rsidRDefault="00296A13">
      <w:pPr>
        <w:pStyle w:val="BodyText"/>
        <w:spacing w:before="10"/>
        <w:rPr>
          <w:rFonts w:ascii="Arial"/>
          <w:b/>
          <w:sz w:val="19"/>
        </w:rPr>
      </w:pPr>
    </w:p>
    <w:p w14:paraId="69BCEABD" w14:textId="16F23E83" w:rsidR="00296A13" w:rsidRPr="00C1599A" w:rsidRDefault="00000000" w:rsidP="00C1599A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rPr>
          <w:rFonts w:ascii="Arial"/>
          <w:b/>
          <w:sz w:val="20"/>
        </w:rPr>
      </w:pPr>
      <w:r w:rsidRPr="00C1599A">
        <w:rPr>
          <w:rFonts w:ascii="Arial"/>
          <w:b/>
          <w:sz w:val="20"/>
        </w:rPr>
        <w:t>Purpose</w:t>
      </w:r>
    </w:p>
    <w:p w14:paraId="0F864535" w14:textId="77777777" w:rsidR="00296A13" w:rsidRDefault="00296A13">
      <w:pPr>
        <w:pStyle w:val="BodyText"/>
        <w:spacing w:before="4"/>
        <w:rPr>
          <w:rFonts w:ascii="Arial"/>
          <w:b/>
        </w:rPr>
      </w:pPr>
    </w:p>
    <w:p w14:paraId="2D19AEFD" w14:textId="77777777" w:rsidR="00296A13" w:rsidRDefault="00000000">
      <w:pPr>
        <w:pStyle w:val="BodyText"/>
        <w:ind w:left="112" w:right="254"/>
      </w:pPr>
      <w:r>
        <w:t>To work within the International Hub (X Hub Location) reporting directly to the Director, Academic</w:t>
      </w:r>
      <w:r>
        <w:rPr>
          <w:spacing w:val="1"/>
        </w:rPr>
        <w:t xml:space="preserve"> </w:t>
      </w:r>
      <w:r>
        <w:t>Partnerships,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Partnerships</w:t>
      </w:r>
      <w:r>
        <w:rPr>
          <w:spacing w:val="-3"/>
        </w:rPr>
        <w:t xml:space="preserve"> </w:t>
      </w:r>
      <w:r>
        <w:t>Unit,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Coventry,</w:t>
      </w:r>
      <w:r>
        <w:rPr>
          <w:spacing w:val="-2"/>
        </w:rPr>
        <w:t xml:space="preserve"> </w:t>
      </w:r>
      <w:r>
        <w:t>UK,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Hub</w:t>
      </w:r>
      <w:r>
        <w:rPr>
          <w:spacing w:val="-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Director.</w:t>
      </w:r>
    </w:p>
    <w:p w14:paraId="4D5AE43F" w14:textId="77777777" w:rsidR="00296A13" w:rsidRDefault="00296A13">
      <w:pPr>
        <w:pStyle w:val="BodyText"/>
        <w:spacing w:before="10"/>
        <w:rPr>
          <w:sz w:val="19"/>
        </w:rPr>
      </w:pPr>
    </w:p>
    <w:p w14:paraId="32F3118A" w14:textId="77777777" w:rsidR="00296A13" w:rsidRDefault="00000000">
      <w:pPr>
        <w:pStyle w:val="BodyText"/>
        <w:spacing w:before="1"/>
        <w:ind w:left="112" w:right="582"/>
      </w:pPr>
      <w:r>
        <w:t>The purpose of this role is sourcing strategic Collaborative Partnership opportunities for the delivery of</w:t>
      </w:r>
      <w:r>
        <w:rPr>
          <w:spacing w:val="-53"/>
        </w:rPr>
        <w:t xml:space="preserve"> </w:t>
      </w:r>
      <w:r>
        <w:t>Coventry University qualifications overseas and to oversee the development of arrangements for</w:t>
      </w:r>
      <w:r>
        <w:rPr>
          <w:spacing w:val="1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 Coventry</w:t>
      </w:r>
      <w:r>
        <w:rPr>
          <w:spacing w:val="-3"/>
        </w:rPr>
        <w:t xml:space="preserve"> </w:t>
      </w:r>
      <w:r>
        <w:t>University and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subsidiaries</w:t>
      </w:r>
      <w:r>
        <w:rPr>
          <w:spacing w:val="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progression</w:t>
      </w:r>
      <w:r>
        <w:rPr>
          <w:spacing w:val="-2"/>
        </w:rPr>
        <w:t xml:space="preserve"> </w:t>
      </w:r>
      <w:r>
        <w:t>pathways.</w:t>
      </w:r>
    </w:p>
    <w:p w14:paraId="31F4AE01" w14:textId="77777777" w:rsidR="00296A13" w:rsidRDefault="00296A13">
      <w:pPr>
        <w:pStyle w:val="BodyText"/>
        <w:spacing w:before="1"/>
      </w:pPr>
    </w:p>
    <w:p w14:paraId="12C43229" w14:textId="77777777" w:rsidR="00296A13" w:rsidRDefault="00000000">
      <w:pPr>
        <w:pStyle w:val="BodyText"/>
        <w:ind w:left="112" w:right="648"/>
      </w:pPr>
      <w:r>
        <w:t>Supporting the strategic development and expansion of Coventry University’s existing collaborative</w:t>
      </w:r>
      <w:r>
        <w:rPr>
          <w:spacing w:val="1"/>
        </w:rPr>
        <w:t xml:space="preserve"> </w:t>
      </w:r>
      <w:r>
        <w:t>delivery and progression partnerships and providing support in stakeholder management, partnership</w:t>
      </w:r>
      <w:r>
        <w:rPr>
          <w:spacing w:val="-53"/>
        </w:rPr>
        <w:t xml:space="preserve"> </w:t>
      </w:r>
      <w:r>
        <w:t xml:space="preserve">operations, </w:t>
      </w:r>
      <w:proofErr w:type="gramStart"/>
      <w:r>
        <w:t>promotions</w:t>
      </w:r>
      <w:proofErr w:type="gramEnd"/>
      <w:r>
        <w:t xml:space="preserve"> and activities in line with the University’s collaborative delivery strategy and</w:t>
      </w:r>
      <w:r>
        <w:rPr>
          <w:spacing w:val="1"/>
        </w:rPr>
        <w:t xml:space="preserve"> </w:t>
      </w:r>
      <w:r>
        <w:t>goals.</w:t>
      </w:r>
    </w:p>
    <w:p w14:paraId="0BC5018D" w14:textId="77777777" w:rsidR="00296A13" w:rsidRDefault="00296A13">
      <w:pPr>
        <w:pStyle w:val="BodyText"/>
        <w:spacing w:before="7"/>
        <w:rPr>
          <w:sz w:val="21"/>
        </w:rPr>
      </w:pPr>
    </w:p>
    <w:p w14:paraId="1FD9299C" w14:textId="77777777" w:rsidR="00296A13" w:rsidRDefault="00000000">
      <w:pPr>
        <w:pStyle w:val="BodyText"/>
        <w:spacing w:before="1"/>
        <w:ind w:left="112" w:right="481"/>
      </w:pPr>
      <w:r>
        <w:t>The role-holder will work to challenging business development targets.</w:t>
      </w:r>
      <w:r>
        <w:rPr>
          <w:spacing w:val="1"/>
        </w:rPr>
        <w:t xml:space="preserve"> </w:t>
      </w:r>
      <w:r>
        <w:t>Additionally the role will involve</w:t>
      </w:r>
      <w:r>
        <w:rPr>
          <w:spacing w:val="-53"/>
        </w:rPr>
        <w:t xml:space="preserve"> </w:t>
      </w:r>
      <w:r>
        <w:t>identifying international market opportunities, presenting Coventry University’s portfolio to overseas</w:t>
      </w:r>
      <w:r>
        <w:rPr>
          <w:spacing w:val="1"/>
        </w:rPr>
        <w:t xml:space="preserve"> </w:t>
      </w:r>
      <w:r>
        <w:t>markets, developing and maintaining a strong network of contacts at government, local and institutional</w:t>
      </w:r>
      <w:r>
        <w:rPr>
          <w:spacing w:val="-53"/>
        </w:rPr>
        <w:t xml:space="preserve"> </w:t>
      </w:r>
      <w:r>
        <w:t>levels, in specified regions, attending conferences and exhibitions, presenting to delegations, visiting</w:t>
      </w:r>
      <w:r>
        <w:rPr>
          <w:spacing w:val="1"/>
        </w:rPr>
        <w:t xml:space="preserve"> </w:t>
      </w:r>
      <w:r>
        <w:t>colleges and universities as well as supporting the Academic Partnership Unit Directorate with the</w:t>
      </w:r>
      <w:r>
        <w:rPr>
          <w:spacing w:val="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and operational</w:t>
      </w:r>
      <w:r>
        <w:rPr>
          <w:spacing w:val="-3"/>
        </w:rPr>
        <w:t xml:space="preserve"> </w:t>
      </w:r>
      <w:r>
        <w:t>planning of the</w:t>
      </w:r>
      <w:r>
        <w:rPr>
          <w:spacing w:val="-2"/>
        </w:rPr>
        <w:t xml:space="preserve"> </w:t>
      </w:r>
      <w:r>
        <w:t>universities</w:t>
      </w:r>
      <w:r>
        <w:rPr>
          <w:spacing w:val="4"/>
        </w:rPr>
        <w:t xml:space="preserve"> </w:t>
      </w:r>
      <w:r>
        <w:t>transnational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(TNE)</w:t>
      </w:r>
      <w:r>
        <w:rPr>
          <w:spacing w:val="-1"/>
        </w:rPr>
        <w:t xml:space="preserve"> </w:t>
      </w:r>
      <w:r>
        <w:t>portfolio.</w:t>
      </w:r>
    </w:p>
    <w:p w14:paraId="691DFFAA" w14:textId="77777777" w:rsidR="00296A13" w:rsidRDefault="00296A13">
      <w:pPr>
        <w:pStyle w:val="BodyText"/>
        <w:spacing w:before="6"/>
        <w:rPr>
          <w:sz w:val="21"/>
        </w:rPr>
      </w:pPr>
    </w:p>
    <w:p w14:paraId="3EE60D3A" w14:textId="1DD31A89" w:rsidR="00296A13" w:rsidRDefault="00C1599A" w:rsidP="00C1599A">
      <w:pPr>
        <w:pStyle w:val="Heading1"/>
        <w:tabs>
          <w:tab w:val="left" w:pos="833"/>
          <w:tab w:val="left" w:pos="834"/>
        </w:tabs>
        <w:rPr>
          <w:rFonts w:ascii="Arial MT"/>
        </w:rPr>
      </w:pPr>
      <w:r>
        <w:t xml:space="preserve">2.2 </w:t>
      </w:r>
      <w:r w:rsidR="00000000">
        <w:t>Main</w:t>
      </w:r>
      <w:r w:rsidR="00000000">
        <w:rPr>
          <w:spacing w:val="-3"/>
        </w:rPr>
        <w:t xml:space="preserve"> </w:t>
      </w:r>
      <w:r w:rsidR="00000000">
        <w:t>Duties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2"/>
        </w:rPr>
        <w:t xml:space="preserve"> </w:t>
      </w:r>
      <w:r w:rsidR="00000000">
        <w:t>Responsibilities</w:t>
      </w:r>
    </w:p>
    <w:p w14:paraId="1A963633" w14:textId="77777777" w:rsidR="00296A13" w:rsidRDefault="00296A13">
      <w:pPr>
        <w:pStyle w:val="BodyText"/>
        <w:spacing w:before="3"/>
        <w:rPr>
          <w:rFonts w:ascii="Arial"/>
          <w:b/>
        </w:rPr>
      </w:pPr>
    </w:p>
    <w:p w14:paraId="0FAA0AFC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0"/>
          <w:tab w:val="left" w:pos="831"/>
        </w:tabs>
        <w:ind w:right="520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delivering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z w:val="20"/>
        </w:rPr>
        <w:t>regional</w:t>
      </w:r>
      <w:r>
        <w:rPr>
          <w:spacing w:val="-2"/>
          <w:sz w:val="20"/>
        </w:rPr>
        <w:t xml:space="preserve"> </w:t>
      </w:r>
      <w:r>
        <w:rPr>
          <w:sz w:val="20"/>
        </w:rPr>
        <w:t>targets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revenue,</w:t>
      </w:r>
      <w:r>
        <w:rPr>
          <w:spacing w:val="-2"/>
          <w:sz w:val="20"/>
        </w:rPr>
        <w:t xml:space="preserve"> </w:t>
      </w:r>
      <w:r>
        <w:rPr>
          <w:sz w:val="20"/>
        </w:rPr>
        <w:t>return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investment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business 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prescribed</w:t>
      </w:r>
      <w:r>
        <w:rPr>
          <w:spacing w:val="-1"/>
          <w:sz w:val="20"/>
        </w:rPr>
        <w:t xml:space="preserve"> </w:t>
      </w:r>
      <w:r>
        <w:rPr>
          <w:sz w:val="20"/>
        </w:rPr>
        <w:t>region.</w:t>
      </w:r>
    </w:p>
    <w:p w14:paraId="097431D4" w14:textId="77777777" w:rsidR="00296A13" w:rsidRDefault="00296A13">
      <w:pPr>
        <w:pStyle w:val="BodyText"/>
        <w:spacing w:before="10"/>
        <w:rPr>
          <w:sz w:val="19"/>
        </w:rPr>
      </w:pPr>
    </w:p>
    <w:p w14:paraId="49A8420B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0"/>
          <w:tab w:val="left" w:pos="831"/>
        </w:tabs>
        <w:ind w:right="412"/>
        <w:rPr>
          <w:sz w:val="20"/>
        </w:rPr>
      </w:pPr>
      <w:r>
        <w:rPr>
          <w:sz w:val="20"/>
        </w:rPr>
        <w:t>Use detailed local insight and regional stakeholder networks to identify and shape new business</w:t>
      </w:r>
      <w:r>
        <w:rPr>
          <w:spacing w:val="-53"/>
          <w:sz w:val="20"/>
        </w:rPr>
        <w:t xml:space="preserve"> </w:t>
      </w:r>
      <w:r>
        <w:rPr>
          <w:sz w:val="20"/>
        </w:rPr>
        <w:t>development leads for consideration by APU and faculty colleagues.</w:t>
      </w:r>
      <w:r>
        <w:rPr>
          <w:spacing w:val="1"/>
          <w:sz w:val="20"/>
        </w:rPr>
        <w:t xml:space="preserve"> </w:t>
      </w:r>
      <w:r>
        <w:rPr>
          <w:sz w:val="20"/>
        </w:rPr>
        <w:t>Present leads (for new</w:t>
      </w:r>
      <w:r>
        <w:rPr>
          <w:spacing w:val="1"/>
          <w:sz w:val="20"/>
        </w:rPr>
        <w:t xml:space="preserve"> </w:t>
      </w:r>
      <w:r>
        <w:rPr>
          <w:sz w:val="20"/>
        </w:rPr>
        <w:t>business) to relevant internal bodies/faculties to secure ‘buy-in’. Develop and manage a pipeline</w:t>
      </w:r>
      <w:r>
        <w:rPr>
          <w:spacing w:val="-53"/>
          <w:sz w:val="20"/>
        </w:rPr>
        <w:t xml:space="preserve"> </w:t>
      </w:r>
      <w:r>
        <w:rPr>
          <w:sz w:val="20"/>
        </w:rPr>
        <w:t>of new</w:t>
      </w:r>
      <w:r>
        <w:rPr>
          <w:spacing w:val="-3"/>
          <w:sz w:val="20"/>
        </w:rPr>
        <w:t xml:space="preserve"> </w:t>
      </w:r>
      <w:r>
        <w:rPr>
          <w:sz w:val="20"/>
        </w:rPr>
        <w:t>business prospects.</w:t>
      </w:r>
    </w:p>
    <w:p w14:paraId="56FA8A65" w14:textId="77777777" w:rsidR="00296A13" w:rsidRDefault="00296A13">
      <w:pPr>
        <w:pStyle w:val="BodyText"/>
        <w:spacing w:before="1"/>
      </w:pPr>
    </w:p>
    <w:p w14:paraId="649C1BD5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0"/>
          <w:tab w:val="left" w:pos="831"/>
        </w:tabs>
        <w:ind w:right="397"/>
        <w:rPr>
          <w:sz w:val="20"/>
        </w:rPr>
      </w:pPr>
      <w:r>
        <w:rPr>
          <w:sz w:val="20"/>
        </w:rPr>
        <w:t>Work closely with the SPM and provide dotted line management to the Partner and Progression</w:t>
      </w:r>
      <w:r>
        <w:rPr>
          <w:spacing w:val="-53"/>
          <w:sz w:val="20"/>
        </w:rPr>
        <w:t xml:space="preserve"> </w:t>
      </w:r>
      <w:r>
        <w:rPr>
          <w:sz w:val="20"/>
        </w:rPr>
        <w:t>Managers to ensure recruitment and promotional activity taking place at existing partners is</w:t>
      </w:r>
      <w:r>
        <w:rPr>
          <w:spacing w:val="1"/>
          <w:sz w:val="20"/>
        </w:rPr>
        <w:t xml:space="preserve"> </w:t>
      </w:r>
      <w:r>
        <w:rPr>
          <w:sz w:val="20"/>
        </w:rPr>
        <w:t>strategically aligned and proactively contributing towards partner and APU targets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objectives. To also oversee the </w:t>
      </w:r>
      <w:proofErr w:type="gramStart"/>
      <w:r>
        <w:rPr>
          <w:sz w:val="20"/>
        </w:rPr>
        <w:t>PPM’s</w:t>
      </w:r>
      <w:proofErr w:type="gramEnd"/>
      <w:r>
        <w:rPr>
          <w:sz w:val="20"/>
        </w:rPr>
        <w:t xml:space="preserve"> to ensure the progression portfolio is developed and</w:t>
      </w:r>
      <w:r>
        <w:rPr>
          <w:spacing w:val="1"/>
          <w:sz w:val="20"/>
        </w:rPr>
        <w:t xml:space="preserve"> </w:t>
      </w:r>
      <w:r>
        <w:rPr>
          <w:sz w:val="20"/>
        </w:rPr>
        <w:t>managed in line with agreed regional targets, and contributes towards APU and wider University</w:t>
      </w:r>
      <w:r>
        <w:rPr>
          <w:spacing w:val="-53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targets</w:t>
      </w:r>
    </w:p>
    <w:p w14:paraId="53E49DBC" w14:textId="77777777" w:rsidR="00296A13" w:rsidRDefault="00296A13">
      <w:pPr>
        <w:pStyle w:val="BodyText"/>
      </w:pPr>
    </w:p>
    <w:p w14:paraId="04840998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left="833" w:right="733"/>
        <w:rPr>
          <w:sz w:val="20"/>
        </w:rPr>
      </w:pPr>
      <w:r>
        <w:rPr>
          <w:sz w:val="20"/>
        </w:rPr>
        <w:t>In conjunction with APU Directorate, faculty staff and other senior stakeholders, to develop a</w:t>
      </w:r>
      <w:r>
        <w:rPr>
          <w:spacing w:val="-53"/>
          <w:sz w:val="20"/>
        </w:rPr>
        <w:t xml:space="preserve"> </w:t>
      </w:r>
      <w:r>
        <w:rPr>
          <w:sz w:val="20"/>
        </w:rPr>
        <w:t>clear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targeted</w:t>
      </w:r>
      <w:r>
        <w:rPr>
          <w:spacing w:val="-1"/>
          <w:sz w:val="20"/>
        </w:rPr>
        <w:t xml:space="preserve"> </w:t>
      </w:r>
      <w:r>
        <w:rPr>
          <w:sz w:val="20"/>
        </w:rPr>
        <w:t>marketing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specified</w:t>
      </w:r>
      <w:r>
        <w:rPr>
          <w:spacing w:val="-1"/>
          <w:sz w:val="20"/>
        </w:rPr>
        <w:t xml:space="preserve"> </w:t>
      </w:r>
      <w:r>
        <w:rPr>
          <w:sz w:val="20"/>
        </w:rPr>
        <w:t>region.</w:t>
      </w:r>
    </w:p>
    <w:p w14:paraId="5870CCF5" w14:textId="77777777" w:rsidR="00296A13" w:rsidRDefault="00296A13">
      <w:pPr>
        <w:pStyle w:val="BodyText"/>
        <w:spacing w:before="1"/>
      </w:pPr>
    </w:p>
    <w:p w14:paraId="7A73AA71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1"/>
        <w:ind w:left="833" w:right="753"/>
        <w:rPr>
          <w:sz w:val="20"/>
        </w:rPr>
      </w:pPr>
      <w:r>
        <w:rPr>
          <w:sz w:val="20"/>
        </w:rPr>
        <w:t>Develop and maintain strong links with Faculties/Schools to ensure market opportunities are</w:t>
      </w:r>
      <w:r>
        <w:rPr>
          <w:spacing w:val="-53"/>
          <w:sz w:val="20"/>
        </w:rPr>
        <w:t xml:space="preserve"> </w:t>
      </w:r>
      <w:r>
        <w:rPr>
          <w:sz w:val="20"/>
        </w:rPr>
        <w:t>identified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capacity</w:t>
      </w:r>
      <w:r>
        <w:rPr>
          <w:spacing w:val="-4"/>
          <w:sz w:val="20"/>
        </w:rPr>
        <w:t xml:space="preserve"> </w:t>
      </w:r>
      <w:r>
        <w:rPr>
          <w:sz w:val="20"/>
        </w:rPr>
        <w:t>within the</w:t>
      </w:r>
      <w:r>
        <w:rPr>
          <w:spacing w:val="-3"/>
          <w:sz w:val="20"/>
        </w:rPr>
        <w:t xml:space="preserve"> </w:t>
      </w:r>
      <w:r>
        <w:rPr>
          <w:sz w:val="20"/>
        </w:rPr>
        <w:t>Faculties/Schools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support the</w:t>
      </w:r>
      <w:r>
        <w:rPr>
          <w:spacing w:val="-1"/>
          <w:sz w:val="20"/>
        </w:rPr>
        <w:t xml:space="preserve"> </w:t>
      </w:r>
      <w:r>
        <w:rPr>
          <w:sz w:val="20"/>
        </w:rPr>
        <w:t>partnership.</w:t>
      </w:r>
    </w:p>
    <w:p w14:paraId="425EB047" w14:textId="77777777" w:rsidR="00296A13" w:rsidRDefault="00296A13">
      <w:pPr>
        <w:pStyle w:val="BodyText"/>
        <w:spacing w:before="10"/>
        <w:rPr>
          <w:sz w:val="19"/>
        </w:rPr>
      </w:pPr>
    </w:p>
    <w:p w14:paraId="459D7E1E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left="833" w:right="796"/>
        <w:rPr>
          <w:sz w:val="20"/>
        </w:rPr>
      </w:pPr>
      <w:r>
        <w:rPr>
          <w:sz w:val="20"/>
        </w:rPr>
        <w:t>Develop and maintain links with Ministries of Education, British Council and other in-country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development.</w:t>
      </w:r>
    </w:p>
    <w:p w14:paraId="45FC1512" w14:textId="77777777" w:rsidR="00296A13" w:rsidRDefault="00296A13">
      <w:pPr>
        <w:rPr>
          <w:sz w:val="20"/>
        </w:rPr>
        <w:sectPr w:rsidR="00296A13">
          <w:type w:val="continuous"/>
          <w:pgSz w:w="11910" w:h="16840"/>
          <w:pgMar w:top="1460" w:right="1160" w:bottom="280" w:left="1020" w:header="720" w:footer="720" w:gutter="0"/>
          <w:cols w:space="720"/>
        </w:sectPr>
      </w:pPr>
    </w:p>
    <w:p w14:paraId="72C13B03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0"/>
          <w:tab w:val="left" w:pos="831"/>
        </w:tabs>
        <w:spacing w:before="75"/>
        <w:ind w:right="434"/>
        <w:rPr>
          <w:sz w:val="20"/>
        </w:rPr>
      </w:pPr>
      <w:r>
        <w:rPr>
          <w:sz w:val="20"/>
        </w:rPr>
        <w:lastRenderedPageBreak/>
        <w:t xml:space="preserve">To be fully familiar with regional collaborative delivery developments and the legal, </w:t>
      </w:r>
      <w:proofErr w:type="gramStart"/>
      <w:r>
        <w:rPr>
          <w:sz w:val="20"/>
        </w:rPr>
        <w:t>financial</w:t>
      </w:r>
      <w:proofErr w:type="gramEnd"/>
      <w:r>
        <w:rPr>
          <w:sz w:val="20"/>
        </w:rPr>
        <w:t xml:space="preserve"> and</w:t>
      </w:r>
      <w:r>
        <w:rPr>
          <w:spacing w:val="-53"/>
          <w:sz w:val="20"/>
        </w:rPr>
        <w:t xml:space="preserve"> </w:t>
      </w:r>
      <w:r>
        <w:rPr>
          <w:sz w:val="20"/>
        </w:rPr>
        <w:t>regulatory</w:t>
      </w:r>
      <w:r>
        <w:rPr>
          <w:spacing w:val="-5"/>
          <w:sz w:val="20"/>
        </w:rPr>
        <w:t xml:space="preserve"> </w:t>
      </w:r>
      <w:r>
        <w:rPr>
          <w:sz w:val="20"/>
        </w:rPr>
        <w:t>frameworks within which</w:t>
      </w:r>
      <w:r>
        <w:rPr>
          <w:spacing w:val="-1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takes</w:t>
      </w:r>
      <w:r>
        <w:rPr>
          <w:spacing w:val="-1"/>
          <w:sz w:val="20"/>
        </w:rPr>
        <w:t xml:space="preserve"> </w:t>
      </w:r>
      <w:r>
        <w:rPr>
          <w:sz w:val="20"/>
        </w:rPr>
        <w:t>place.</w:t>
      </w:r>
    </w:p>
    <w:p w14:paraId="7A01DC5F" w14:textId="77777777" w:rsidR="00296A13" w:rsidRDefault="00296A13">
      <w:pPr>
        <w:pStyle w:val="BodyText"/>
        <w:spacing w:before="2"/>
      </w:pPr>
    </w:p>
    <w:p w14:paraId="34701323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left="833" w:right="407"/>
        <w:rPr>
          <w:sz w:val="20"/>
        </w:rPr>
      </w:pPr>
      <w:r>
        <w:rPr>
          <w:sz w:val="20"/>
        </w:rPr>
        <w:t>Working closely with the Senior Partnership Manager, to contribute to the strategic development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existing</w:t>
      </w:r>
      <w:r>
        <w:rPr>
          <w:spacing w:val="-4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lifecycle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partner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relationship, working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52"/>
          <w:sz w:val="20"/>
        </w:rPr>
        <w:t xml:space="preserve"> </w:t>
      </w:r>
      <w:r>
        <w:rPr>
          <w:sz w:val="20"/>
        </w:rPr>
        <w:t>the parameters of the partner strategy and TNE strategy to identify growth and 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opportunities and in collaboration with relevant professional services teams and delivery teams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required.</w:t>
      </w:r>
    </w:p>
    <w:p w14:paraId="4A9AEB79" w14:textId="77777777" w:rsidR="00296A13" w:rsidRDefault="00296A13">
      <w:pPr>
        <w:pStyle w:val="BodyText"/>
      </w:pPr>
    </w:p>
    <w:p w14:paraId="34485EEB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left="833" w:right="974"/>
        <w:rPr>
          <w:sz w:val="20"/>
        </w:rPr>
      </w:pPr>
      <w:r>
        <w:rPr>
          <w:sz w:val="20"/>
        </w:rPr>
        <w:t>Provide a supporting role in the promotion of collaborative delivery partnerships, including</w:t>
      </w:r>
      <w:r>
        <w:rPr>
          <w:spacing w:val="-53"/>
          <w:sz w:val="20"/>
        </w:rPr>
        <w:t xml:space="preserve"> </w:t>
      </w:r>
      <w:r>
        <w:rPr>
          <w:sz w:val="20"/>
        </w:rPr>
        <w:t>attendance at</w:t>
      </w:r>
      <w:r>
        <w:rPr>
          <w:spacing w:val="-1"/>
          <w:sz w:val="20"/>
        </w:rPr>
        <w:t xml:space="preserve"> </w:t>
      </w:r>
      <w:r>
        <w:rPr>
          <w:sz w:val="20"/>
        </w:rPr>
        <w:t>regional events</w:t>
      </w:r>
    </w:p>
    <w:p w14:paraId="576E2EAB" w14:textId="77777777" w:rsidR="00296A13" w:rsidRDefault="00296A13">
      <w:pPr>
        <w:pStyle w:val="BodyText"/>
        <w:spacing w:before="10"/>
        <w:rPr>
          <w:sz w:val="19"/>
        </w:rPr>
      </w:pPr>
    </w:p>
    <w:p w14:paraId="39013308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left="833" w:right="453"/>
        <w:rPr>
          <w:sz w:val="20"/>
        </w:rPr>
      </w:pPr>
      <w:r>
        <w:rPr>
          <w:sz w:val="20"/>
        </w:rPr>
        <w:t xml:space="preserve">Provide effective management information and analysis on local market trends, </w:t>
      </w:r>
      <w:proofErr w:type="gramStart"/>
      <w:r>
        <w:rPr>
          <w:sz w:val="20"/>
        </w:rPr>
        <w:t>intelligence</w:t>
      </w:r>
      <w:proofErr w:type="gramEnd"/>
      <w:r>
        <w:rPr>
          <w:sz w:val="20"/>
        </w:rPr>
        <w:t xml:space="preserve"> and</w:t>
      </w:r>
      <w:r>
        <w:rPr>
          <w:spacing w:val="-53"/>
          <w:sz w:val="20"/>
        </w:rPr>
        <w:t xml:space="preserve"> </w:t>
      </w:r>
      <w:r>
        <w:rPr>
          <w:sz w:val="20"/>
        </w:rPr>
        <w:t>opportunities.</w:t>
      </w:r>
    </w:p>
    <w:p w14:paraId="7E0F9CBC" w14:textId="77777777" w:rsidR="00296A13" w:rsidRDefault="00296A13">
      <w:pPr>
        <w:pStyle w:val="BodyText"/>
        <w:spacing w:before="2"/>
      </w:pPr>
    </w:p>
    <w:p w14:paraId="37FCC88A" w14:textId="77777777" w:rsidR="00296A13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left="833" w:right="1317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databases 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APU work and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formats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reports,</w:t>
      </w:r>
      <w:r>
        <w:rPr>
          <w:spacing w:val="-1"/>
          <w:sz w:val="20"/>
        </w:rPr>
        <w:t xml:space="preserve"> </w:t>
      </w:r>
      <w:r>
        <w:rPr>
          <w:sz w:val="20"/>
        </w:rPr>
        <w:t>spreadsheets)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range of stakeholders.</w:t>
      </w:r>
    </w:p>
    <w:p w14:paraId="77A633DD" w14:textId="77777777" w:rsidR="00296A13" w:rsidRDefault="00296A13">
      <w:pPr>
        <w:pStyle w:val="BodyText"/>
        <w:rPr>
          <w:sz w:val="22"/>
        </w:rPr>
      </w:pPr>
    </w:p>
    <w:p w14:paraId="3E20AE68" w14:textId="77777777" w:rsidR="00296A13" w:rsidRDefault="00296A13">
      <w:pPr>
        <w:pStyle w:val="BodyText"/>
        <w:spacing w:before="8"/>
        <w:rPr>
          <w:sz w:val="17"/>
        </w:rPr>
      </w:pPr>
    </w:p>
    <w:p w14:paraId="06CF8ED9" w14:textId="77777777" w:rsidR="00296A13" w:rsidRDefault="00000000">
      <w:pPr>
        <w:pStyle w:val="BodyText"/>
        <w:spacing w:before="1" w:line="242" w:lineRule="auto"/>
        <w:ind w:left="809" w:right="254"/>
      </w:pPr>
      <w:r>
        <w:rPr>
          <w:rFonts w:ascii="Arial"/>
          <w:b/>
        </w:rPr>
        <w:t xml:space="preserve">AND </w:t>
      </w:r>
      <w:r>
        <w:t>such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within the</w:t>
      </w:r>
      <w:r>
        <w:rPr>
          <w:spacing w:val="-3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spirit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purpose,</w:t>
      </w:r>
      <w:r>
        <w:rPr>
          <w:spacing w:val="-3"/>
        </w:rPr>
        <w:t xml:space="preserve"> </w:t>
      </w:r>
      <w:r>
        <w:t>the title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post</w:t>
      </w:r>
      <w:r>
        <w:rPr>
          <w:spacing w:val="-53"/>
        </w:rPr>
        <w:t xml:space="preserve"> </w:t>
      </w:r>
      <w:r>
        <w:t>and its grading.</w:t>
      </w:r>
    </w:p>
    <w:p w14:paraId="63A7BDBF" w14:textId="77777777" w:rsidR="00296A13" w:rsidRDefault="00296A13">
      <w:pPr>
        <w:pStyle w:val="BodyText"/>
        <w:spacing w:before="8"/>
        <w:rPr>
          <w:sz w:val="19"/>
        </w:rPr>
      </w:pPr>
    </w:p>
    <w:p w14:paraId="35273AF4" w14:textId="402CE947" w:rsidR="00296A13" w:rsidRDefault="00000000" w:rsidP="00C1599A">
      <w:pPr>
        <w:pStyle w:val="Heading1"/>
        <w:numPr>
          <w:ilvl w:val="0"/>
          <w:numId w:val="2"/>
        </w:numPr>
        <w:tabs>
          <w:tab w:val="left" w:pos="833"/>
          <w:tab w:val="left" w:pos="834"/>
        </w:tabs>
      </w:pPr>
      <w:r>
        <w:t>Supervision</w:t>
      </w:r>
      <w:r>
        <w:rPr>
          <w:spacing w:val="-8"/>
        </w:rPr>
        <w:t xml:space="preserve"> </w:t>
      </w:r>
      <w:r>
        <w:t>Received</w:t>
      </w:r>
    </w:p>
    <w:p w14:paraId="3D0D7211" w14:textId="77777777" w:rsidR="00296A13" w:rsidRDefault="00000000">
      <w:pPr>
        <w:pStyle w:val="BodyText"/>
        <w:ind w:left="864"/>
      </w:pPr>
      <w:r>
        <w:t>Director,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Partnerships</w:t>
      </w:r>
    </w:p>
    <w:p w14:paraId="47DDBE55" w14:textId="77777777" w:rsidR="00296A13" w:rsidRDefault="00000000">
      <w:pPr>
        <w:pStyle w:val="BodyText"/>
        <w:spacing w:before="1"/>
        <w:ind w:left="864"/>
      </w:pPr>
      <w:r>
        <w:t>Dotted</w:t>
      </w:r>
      <w:r>
        <w:rPr>
          <w:spacing w:val="-4"/>
        </w:rPr>
        <w:t xml:space="preserve"> </w:t>
      </w:r>
      <w:r>
        <w:t>line/local/regional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Hub</w:t>
      </w:r>
      <w:r>
        <w:rPr>
          <w:spacing w:val="-3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Director.</w:t>
      </w:r>
    </w:p>
    <w:p w14:paraId="20DB99A6" w14:textId="77777777" w:rsidR="00296A13" w:rsidRDefault="00296A13">
      <w:pPr>
        <w:pStyle w:val="BodyText"/>
        <w:spacing w:before="9"/>
        <w:rPr>
          <w:sz w:val="19"/>
        </w:rPr>
      </w:pPr>
    </w:p>
    <w:p w14:paraId="23A235D2" w14:textId="77777777" w:rsidR="00296A13" w:rsidRDefault="00000000" w:rsidP="00C1599A">
      <w:pPr>
        <w:pStyle w:val="Heading1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722"/>
      </w:pPr>
      <w:r>
        <w:t>Supervision</w:t>
      </w:r>
      <w:r>
        <w:rPr>
          <w:spacing w:val="-4"/>
        </w:rPr>
        <w:t xml:space="preserve"> </w:t>
      </w:r>
      <w:r>
        <w:t>Given</w:t>
      </w:r>
    </w:p>
    <w:p w14:paraId="20F77BD4" w14:textId="77777777" w:rsidR="00296A13" w:rsidRDefault="00000000">
      <w:pPr>
        <w:pStyle w:val="BodyText"/>
        <w:spacing w:before="2"/>
        <w:ind w:left="833"/>
      </w:pPr>
      <w:r>
        <w:t>None</w:t>
      </w:r>
    </w:p>
    <w:p w14:paraId="515632E1" w14:textId="77777777" w:rsidR="00296A13" w:rsidRDefault="00296A13">
      <w:pPr>
        <w:pStyle w:val="BodyText"/>
        <w:spacing w:before="8"/>
        <w:rPr>
          <w:sz w:val="19"/>
        </w:rPr>
      </w:pPr>
    </w:p>
    <w:p w14:paraId="72EACAC9" w14:textId="77777777" w:rsidR="00296A13" w:rsidRDefault="00000000" w:rsidP="00C1599A">
      <w:pPr>
        <w:pStyle w:val="Heading1"/>
        <w:numPr>
          <w:ilvl w:val="0"/>
          <w:numId w:val="2"/>
        </w:numPr>
        <w:tabs>
          <w:tab w:val="left" w:pos="833"/>
          <w:tab w:val="left" w:pos="834"/>
        </w:tabs>
        <w:ind w:hanging="722"/>
      </w:pPr>
      <w:r>
        <w:t>Contacts</w:t>
      </w:r>
    </w:p>
    <w:p w14:paraId="3472742F" w14:textId="77777777" w:rsidR="00296A13" w:rsidRDefault="00000000">
      <w:pPr>
        <w:pStyle w:val="BodyText"/>
        <w:spacing w:before="3"/>
        <w:ind w:left="833" w:right="391"/>
        <w:jc w:val="both"/>
      </w:pPr>
      <w:r>
        <w:rPr>
          <w:spacing w:val="-2"/>
        </w:rPr>
        <w:t>Staff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levels</w:t>
      </w:r>
      <w:r>
        <w:rPr>
          <w:spacing w:val="-9"/>
        </w:rPr>
        <w:t xml:space="preserve"> </w:t>
      </w:r>
      <w:r>
        <w:rPr>
          <w:spacing w:val="-2"/>
        </w:rPr>
        <w:t>throughout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University,</w:t>
      </w:r>
      <w:r>
        <w:rPr>
          <w:spacing w:val="-11"/>
        </w:rPr>
        <w:t xml:space="preserve"> </w:t>
      </w:r>
      <w:r>
        <w:rPr>
          <w:spacing w:val="-1"/>
        </w:rPr>
        <w:t>particularly</w:t>
      </w:r>
      <w:r>
        <w:rPr>
          <w:spacing w:val="-10"/>
        </w:rPr>
        <w:t xml:space="preserve"> </w:t>
      </w:r>
      <w:r>
        <w:rPr>
          <w:spacing w:val="-1"/>
        </w:rPr>
        <w:t>Heads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Department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Associate</w:t>
      </w:r>
      <w:r>
        <w:rPr>
          <w:spacing w:val="-11"/>
        </w:rPr>
        <w:t xml:space="preserve"> </w:t>
      </w:r>
      <w:r>
        <w:rPr>
          <w:spacing w:val="-1"/>
        </w:rPr>
        <w:t>Deans</w:t>
      </w:r>
      <w:r>
        <w:rPr>
          <w:spacing w:val="-53"/>
        </w:rPr>
        <w:t xml:space="preserve"> </w:t>
      </w:r>
      <w:r>
        <w:rPr>
          <w:spacing w:val="-2"/>
        </w:rPr>
        <w:t>International.</w:t>
      </w:r>
      <w:r>
        <w:rPr>
          <w:spacing w:val="-10"/>
        </w:rPr>
        <w:t xml:space="preserve"> </w:t>
      </w:r>
      <w:r>
        <w:rPr>
          <w:spacing w:val="-1"/>
        </w:rPr>
        <w:t>External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locally,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nationally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internationally,</w:t>
      </w:r>
      <w:r>
        <w:rPr>
          <w:spacing w:val="-10"/>
        </w:rPr>
        <w:t xml:space="preserve"> </w:t>
      </w:r>
      <w:r>
        <w:rPr>
          <w:spacing w:val="-1"/>
        </w:rPr>
        <w:t>UK</w:t>
      </w:r>
      <w:r>
        <w:rPr>
          <w:spacing w:val="-10"/>
        </w:rPr>
        <w:t xml:space="preserve"> </w:t>
      </w:r>
      <w:r>
        <w:rPr>
          <w:spacing w:val="-1"/>
        </w:rPr>
        <w:t>Trade</w:t>
      </w:r>
      <w:r>
        <w:rPr>
          <w:spacing w:val="-12"/>
        </w:rPr>
        <w:t xml:space="preserve"> </w:t>
      </w:r>
      <w:r>
        <w:rPr>
          <w:spacing w:val="-1"/>
        </w:rPr>
        <w:t>&amp;</w:t>
      </w:r>
      <w:r>
        <w:rPr>
          <w:spacing w:val="-10"/>
        </w:rPr>
        <w:t xml:space="preserve"> </w:t>
      </w:r>
      <w:r>
        <w:rPr>
          <w:spacing w:val="-1"/>
        </w:rPr>
        <w:t>Investment,</w:t>
      </w:r>
      <w:r>
        <w:rPr>
          <w:spacing w:val="-53"/>
        </w:rPr>
        <w:t xml:space="preserve"> </w:t>
      </w:r>
      <w:r>
        <w:t>British</w:t>
      </w:r>
      <w:r>
        <w:rPr>
          <w:spacing w:val="-8"/>
        </w:rPr>
        <w:t xml:space="preserve"> </w:t>
      </w:r>
      <w:r>
        <w:t>Council,</w:t>
      </w:r>
      <w:r>
        <w:rPr>
          <w:spacing w:val="-8"/>
        </w:rPr>
        <w:t xml:space="preserve"> </w:t>
      </w:r>
      <w:r>
        <w:t>UK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Unit.</w:t>
      </w:r>
    </w:p>
    <w:p w14:paraId="25E00FF5" w14:textId="77777777" w:rsidR="00296A13" w:rsidRDefault="00296A13">
      <w:pPr>
        <w:jc w:val="both"/>
        <w:sectPr w:rsidR="00296A13">
          <w:pgSz w:w="11910" w:h="16840"/>
          <w:pgMar w:top="1180" w:right="1160" w:bottom="280" w:left="1020" w:header="720" w:footer="720" w:gutter="0"/>
          <w:cols w:space="720"/>
        </w:sectPr>
      </w:pPr>
    </w:p>
    <w:p w14:paraId="1FD0FE86" w14:textId="77777777" w:rsidR="00296A13" w:rsidRDefault="00000000">
      <w:pPr>
        <w:pStyle w:val="Heading1"/>
        <w:spacing w:before="73"/>
        <w:ind w:left="112" w:firstLine="0"/>
      </w:pPr>
      <w:r>
        <w:lastRenderedPageBreak/>
        <w:t>1.</w:t>
      </w:r>
      <w:r>
        <w:rPr>
          <w:spacing w:val="77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SPECIFICATION</w:t>
      </w:r>
    </w:p>
    <w:p w14:paraId="2FC13053" w14:textId="77777777" w:rsidR="00296A13" w:rsidRDefault="00296A13">
      <w:pPr>
        <w:pStyle w:val="BodyText"/>
        <w:rPr>
          <w:rFonts w:ascii="Arial"/>
          <w:b/>
        </w:rPr>
      </w:pPr>
    </w:p>
    <w:p w14:paraId="2167AB3C" w14:textId="77777777" w:rsidR="00296A13" w:rsidRDefault="00296A13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3118"/>
        <w:gridCol w:w="3687"/>
      </w:tblGrid>
      <w:tr w:rsidR="00296A13" w14:paraId="4238BBD3" w14:textId="77777777">
        <w:trPr>
          <w:trHeight w:val="690"/>
        </w:trPr>
        <w:tc>
          <w:tcPr>
            <w:tcW w:w="2662" w:type="dxa"/>
            <w:tcBorders>
              <w:right w:val="single" w:sz="6" w:space="0" w:color="000000"/>
            </w:tcBorders>
          </w:tcPr>
          <w:p w14:paraId="2120D06D" w14:textId="77777777" w:rsidR="00296A13" w:rsidRDefault="00296A1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2E89ED9" w14:textId="77777777" w:rsidR="00296A13" w:rsidRDefault="00000000">
            <w:pPr>
              <w:pStyle w:val="TableParagraph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ATTRIBUTES</w:t>
            </w:r>
          </w:p>
        </w:tc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</w:tcPr>
          <w:p w14:paraId="3122959E" w14:textId="77777777" w:rsidR="00296A13" w:rsidRDefault="00296A13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16D29D61" w14:textId="77777777" w:rsidR="00296A13" w:rsidRDefault="00000000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14:paraId="28EC4797" w14:textId="77777777" w:rsidR="00296A13" w:rsidRDefault="00296A13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0B832BEC" w14:textId="77777777" w:rsidR="00296A13" w:rsidRDefault="00000000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ADVANTAGEOUS</w:t>
            </w:r>
          </w:p>
        </w:tc>
      </w:tr>
      <w:tr w:rsidR="00296A13" w14:paraId="38C8E018" w14:textId="77777777">
        <w:trPr>
          <w:trHeight w:val="1609"/>
        </w:trPr>
        <w:tc>
          <w:tcPr>
            <w:tcW w:w="2662" w:type="dxa"/>
            <w:tcBorders>
              <w:bottom w:val="single" w:sz="6" w:space="0" w:color="000000"/>
              <w:right w:val="single" w:sz="6" w:space="0" w:color="000000"/>
            </w:tcBorders>
          </w:tcPr>
          <w:p w14:paraId="158A653F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795AE252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2EA96C16" w14:textId="77777777" w:rsidR="00296A13" w:rsidRDefault="00000000">
            <w:pPr>
              <w:pStyle w:val="TableParagraph"/>
              <w:spacing w:before="184"/>
              <w:ind w:left="109"/>
              <w:rPr>
                <w:sz w:val="20"/>
              </w:rPr>
            </w:pPr>
            <w:r>
              <w:rPr>
                <w:sz w:val="20"/>
              </w:rPr>
              <w:t>Education/Qualifications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4B0E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1DE0215E" w14:textId="77777777" w:rsidR="00296A13" w:rsidRDefault="00296A13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A6CDF5A" w14:textId="77777777" w:rsidR="00296A13" w:rsidRDefault="00000000">
            <w:pPr>
              <w:pStyle w:val="TableParagraph"/>
              <w:ind w:left="811" w:right="307" w:hanging="696"/>
              <w:rPr>
                <w:sz w:val="20"/>
              </w:rPr>
            </w:pPr>
            <w:r>
              <w:rPr>
                <w:sz w:val="20"/>
              </w:rPr>
              <w:t>Undergraduate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(2:2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higher)</w:t>
            </w:r>
          </w:p>
        </w:tc>
        <w:tc>
          <w:tcPr>
            <w:tcW w:w="3687" w:type="dxa"/>
            <w:tcBorders>
              <w:left w:val="single" w:sz="6" w:space="0" w:color="000000"/>
              <w:bottom w:val="single" w:sz="6" w:space="0" w:color="000000"/>
            </w:tcBorders>
          </w:tcPr>
          <w:p w14:paraId="7DC14F1E" w14:textId="77777777" w:rsidR="00296A13" w:rsidRDefault="00296A1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C05206A" w14:textId="77777777" w:rsidR="00296A13" w:rsidRDefault="00000000">
            <w:pPr>
              <w:pStyle w:val="TableParagraph"/>
              <w:spacing w:before="1"/>
              <w:ind w:left="125" w:right="903" w:hanging="10"/>
              <w:rPr>
                <w:sz w:val="20"/>
              </w:rPr>
            </w:pP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</w:p>
          <w:p w14:paraId="6BB97FB6" w14:textId="77777777" w:rsidR="00296A13" w:rsidRDefault="00296A13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6655709" w14:textId="77777777" w:rsidR="00296A13" w:rsidRDefault="00000000">
            <w:pPr>
              <w:pStyle w:val="TableParagraph"/>
              <w:ind w:left="125" w:right="439" w:hanging="1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speak 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</w:tc>
      </w:tr>
      <w:tr w:rsidR="00296A13" w14:paraId="60E172EA" w14:textId="77777777">
        <w:trPr>
          <w:trHeight w:val="4951"/>
        </w:trPr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BACF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6090529E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1BBE52D0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6F7BC01D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79860E78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26E60E34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62BB9710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519F272A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61AE54BE" w14:textId="77777777" w:rsidR="00296A13" w:rsidRDefault="00296A13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77F5D8BC" w14:textId="77777777" w:rsidR="00296A13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5DEB0" w14:textId="77777777" w:rsidR="00C1599A" w:rsidRDefault="00C1599A" w:rsidP="00C1599A">
            <w:pPr>
              <w:pStyle w:val="TableParagraph"/>
              <w:ind w:right="239"/>
              <w:rPr>
                <w:spacing w:val="1"/>
                <w:sz w:val="20"/>
              </w:rPr>
            </w:pPr>
            <w:r>
              <w:rPr>
                <w:rFonts w:ascii="Arial"/>
                <w:b/>
              </w:rPr>
              <w:t xml:space="preserve"> </w:t>
            </w:r>
            <w:r w:rsidR="00000000">
              <w:rPr>
                <w:sz w:val="20"/>
              </w:rPr>
              <w:t>Excellent communication and</w:t>
            </w:r>
            <w:r w:rsidR="00000000">
              <w:rPr>
                <w:spacing w:val="1"/>
                <w:sz w:val="20"/>
              </w:rPr>
              <w:t xml:space="preserve"> </w:t>
            </w:r>
          </w:p>
          <w:p w14:paraId="0F97163E" w14:textId="5500BD95" w:rsidR="00296A13" w:rsidRDefault="00C1599A" w:rsidP="00C1599A">
            <w:pPr>
              <w:pStyle w:val="TableParagraph"/>
              <w:ind w:right="239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stakeholder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management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skills</w:t>
            </w:r>
          </w:p>
          <w:p w14:paraId="323D0478" w14:textId="77777777" w:rsidR="00296A13" w:rsidRDefault="00296A1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E12F0E" w14:textId="77777777" w:rsidR="00296A13" w:rsidRDefault="00000000">
            <w:pPr>
              <w:pStyle w:val="TableParagraph"/>
              <w:ind w:left="115" w:right="233"/>
              <w:rPr>
                <w:rFonts w:ascii="Tahoma"/>
                <w:sz w:val="20"/>
              </w:rPr>
            </w:pPr>
            <w:r>
              <w:rPr>
                <w:sz w:val="20"/>
              </w:rPr>
              <w:t>Proven experience of business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within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target-</w:t>
            </w:r>
            <w:r>
              <w:rPr>
                <w:rFonts w:ascii="Tahoma"/>
                <w:spacing w:val="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driven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environment</w:t>
            </w:r>
          </w:p>
          <w:p w14:paraId="7ED72684" w14:textId="77777777" w:rsidR="00296A13" w:rsidRDefault="00296A1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EED8E84" w14:textId="77777777" w:rsidR="00296A13" w:rsidRDefault="00000000">
            <w:pPr>
              <w:pStyle w:val="TableParagraph"/>
              <w:ind w:left="115" w:right="175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lifecycle</w:t>
            </w:r>
          </w:p>
          <w:p w14:paraId="1A811B79" w14:textId="77777777" w:rsidR="00296A13" w:rsidRDefault="00296A13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607A94D" w14:textId="77777777" w:rsidR="00296A13" w:rsidRDefault="00000000">
            <w:pPr>
              <w:pStyle w:val="TableParagraph"/>
              <w:ind w:left="115" w:right="172"/>
              <w:rPr>
                <w:sz w:val="20"/>
              </w:rPr>
            </w:pPr>
            <w:r>
              <w:rPr>
                <w:sz w:val="20"/>
              </w:rPr>
              <w:t>Experience of relationship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Government/C-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Suite level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F6DF97" w14:textId="77777777" w:rsidR="00296A13" w:rsidRDefault="00000000">
            <w:pPr>
              <w:pStyle w:val="TableParagraph"/>
              <w:ind w:left="115" w:right="725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Education and Transnational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  <w:p w14:paraId="6FEC7DEB" w14:textId="77777777" w:rsidR="00296A13" w:rsidRDefault="00296A13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EA786F2" w14:textId="77777777" w:rsidR="00296A13" w:rsidRDefault="00000000">
            <w:pPr>
              <w:pStyle w:val="TableParagraph"/>
              <w:ind w:left="115" w:right="326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14:paraId="5BF0E561" w14:textId="77777777" w:rsidR="00296A13" w:rsidRDefault="00296A1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39C908E" w14:textId="77777777" w:rsidR="00296A13" w:rsidRDefault="00000000">
            <w:pPr>
              <w:pStyle w:val="TableParagraph"/>
              <w:spacing w:before="1"/>
              <w:ind w:left="115" w:right="196"/>
              <w:rPr>
                <w:sz w:val="20"/>
              </w:rPr>
            </w:pPr>
            <w:r>
              <w:rPr>
                <w:sz w:val="20"/>
              </w:rPr>
              <w:t>Experience of academic 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dealing with quality/audit issues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</w:p>
          <w:p w14:paraId="68627B03" w14:textId="77777777" w:rsidR="00296A13" w:rsidRDefault="00296A1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51623B8" w14:textId="77777777" w:rsidR="00296A13" w:rsidRDefault="00000000">
            <w:pPr>
              <w:pStyle w:val="TableParagraph"/>
              <w:ind w:left="115" w:right="237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</w:p>
          <w:p w14:paraId="5D650676" w14:textId="77777777" w:rsidR="00296A13" w:rsidRDefault="00296A13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07B5B4B0" w14:textId="77777777" w:rsidR="00296A13" w:rsidRDefault="00000000">
            <w:pPr>
              <w:pStyle w:val="TableParagraph"/>
              <w:spacing w:before="1"/>
              <w:ind w:left="115" w:right="889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overseas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</w:p>
        </w:tc>
      </w:tr>
      <w:tr w:rsidR="00296A13" w14:paraId="45C253CE" w14:textId="77777777">
        <w:trPr>
          <w:trHeight w:val="6211"/>
        </w:trPr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76F0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2D99BFA9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7E5A9480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73FFF818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3DDDABD4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7C15A846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65E57179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2E3F2C77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48998E39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45F1F500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6E50E819" w14:textId="77777777" w:rsidR="00296A13" w:rsidRDefault="00296A13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0E504E3" w14:textId="77777777" w:rsidR="00296A13" w:rsidRDefault="00000000">
            <w:pPr>
              <w:pStyle w:val="TableParagraph"/>
              <w:ind w:left="109" w:right="9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Job-related </w:t>
            </w:r>
            <w:r>
              <w:rPr>
                <w:sz w:val="20"/>
              </w:rPr>
              <w:t>skills/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Aptitudes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5167" w14:textId="77777777" w:rsidR="00296A13" w:rsidRDefault="00000000">
            <w:pPr>
              <w:pStyle w:val="TableParagraph"/>
              <w:ind w:left="115" w:right="101"/>
              <w:rPr>
                <w:sz w:val="20"/>
              </w:rPr>
            </w:pPr>
            <w:r>
              <w:rPr>
                <w:sz w:val="20"/>
              </w:rPr>
              <w:t>Commercially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focussed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delivering results in a cost-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</w:p>
          <w:p w14:paraId="63B4CD8F" w14:textId="77777777" w:rsidR="00296A13" w:rsidRDefault="00296A1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A3ECB6E" w14:textId="77777777" w:rsidR="00296A13" w:rsidRDefault="00000000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Ability to understand a wide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  <w:p w14:paraId="460F04B1" w14:textId="77777777" w:rsidR="00296A13" w:rsidRDefault="00296A1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933C9F3" w14:textId="77777777" w:rsidR="00296A13" w:rsidRDefault="00000000">
            <w:pPr>
              <w:pStyle w:val="TableParagraph"/>
              <w:spacing w:before="1"/>
              <w:ind w:left="115" w:right="272"/>
              <w:rPr>
                <w:sz w:val="20"/>
              </w:rPr>
            </w:pPr>
            <w:r>
              <w:rPr>
                <w:sz w:val="20"/>
              </w:rPr>
              <w:t>Entrepreneurial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</w:p>
          <w:p w14:paraId="62D74C56" w14:textId="77777777" w:rsidR="00296A13" w:rsidRDefault="00296A13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8987002" w14:textId="77777777" w:rsidR="00296A13" w:rsidRDefault="00000000">
            <w:pPr>
              <w:pStyle w:val="TableParagraph"/>
              <w:ind w:left="115" w:right="511"/>
              <w:rPr>
                <w:sz w:val="20"/>
              </w:rPr>
            </w:pPr>
            <w:r>
              <w:rPr>
                <w:sz w:val="20"/>
              </w:rPr>
              <w:t>Ability to meet and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successfully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representatives of overseas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institutions from a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</w:p>
          <w:p w14:paraId="0B0DE4BB" w14:textId="77777777" w:rsidR="00296A13" w:rsidRDefault="00296A1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0C91E8" w14:textId="77777777" w:rsidR="00296A13" w:rsidRDefault="00000000">
            <w:pPr>
              <w:pStyle w:val="TableParagraph"/>
              <w:spacing w:before="1"/>
              <w:ind w:left="115" w:right="179"/>
              <w:rPr>
                <w:sz w:val="20"/>
              </w:rPr>
            </w:pPr>
            <w:r>
              <w:rPr>
                <w:sz w:val="20"/>
              </w:rPr>
              <w:t>Good administrative 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strong working 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  <w:p w14:paraId="10463F0F" w14:textId="77777777" w:rsidR="00296A13" w:rsidRDefault="00296A1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1EDEAC1" w14:textId="77777777" w:rsidR="00296A13" w:rsidRDefault="00000000"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z w:val="20"/>
              </w:rPr>
              <w:t>Experience of preparing papers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proposals for presentation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committees and management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53D2D1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5DCB7A8F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6229A999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735C30C4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32C7B568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32872755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05FCA579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4864D245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5EE38D90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5ABAA7C0" w14:textId="77777777" w:rsidR="00296A13" w:rsidRDefault="00000000">
            <w:pPr>
              <w:pStyle w:val="TableParagraph"/>
              <w:spacing w:before="137"/>
              <w:ind w:left="115" w:right="393"/>
              <w:rPr>
                <w:sz w:val="20"/>
              </w:rPr>
            </w:pPr>
            <w:r>
              <w:rPr>
                <w:sz w:val="20"/>
              </w:rPr>
              <w:t>An understanding of how to apply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</w:tbl>
    <w:p w14:paraId="4B15E49F" w14:textId="77777777" w:rsidR="00296A13" w:rsidRDefault="00296A13">
      <w:pPr>
        <w:rPr>
          <w:sz w:val="20"/>
        </w:rPr>
        <w:sectPr w:rsidR="00296A13">
          <w:pgSz w:w="11910" w:h="16840"/>
          <w:pgMar w:top="1180" w:right="1160" w:bottom="280" w:left="10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3118"/>
        <w:gridCol w:w="3687"/>
      </w:tblGrid>
      <w:tr w:rsidR="00296A13" w14:paraId="284C7E86" w14:textId="77777777">
        <w:trPr>
          <w:trHeight w:val="690"/>
        </w:trPr>
        <w:tc>
          <w:tcPr>
            <w:tcW w:w="2662" w:type="dxa"/>
            <w:tcBorders>
              <w:right w:val="single" w:sz="6" w:space="0" w:color="000000"/>
            </w:tcBorders>
          </w:tcPr>
          <w:p w14:paraId="21F078FC" w14:textId="77777777" w:rsidR="00296A13" w:rsidRDefault="00296A1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15E317E" w14:textId="77777777" w:rsidR="00296A13" w:rsidRDefault="00000000">
            <w:pPr>
              <w:pStyle w:val="TableParagraph"/>
              <w:spacing w:before="1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ATTRIBUTES</w:t>
            </w:r>
          </w:p>
        </w:tc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</w:tcPr>
          <w:p w14:paraId="359D6F5D" w14:textId="77777777" w:rsidR="00296A13" w:rsidRDefault="00296A13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3C60C49" w14:textId="77777777" w:rsidR="00296A13" w:rsidRDefault="00000000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14:paraId="0FD253FE" w14:textId="77777777" w:rsidR="00296A13" w:rsidRDefault="00296A13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12ECFA56" w14:textId="77777777" w:rsidR="00296A13" w:rsidRDefault="00000000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ADVANTAGEOUS</w:t>
            </w:r>
          </w:p>
        </w:tc>
      </w:tr>
      <w:tr w:rsidR="00296A13" w14:paraId="7A50F4FE" w14:textId="77777777" w:rsidTr="00C1599A">
        <w:trPr>
          <w:trHeight w:val="690"/>
        </w:trPr>
        <w:tc>
          <w:tcPr>
            <w:tcW w:w="2662" w:type="dxa"/>
            <w:tcBorders>
              <w:bottom w:val="single" w:sz="6" w:space="0" w:color="000000"/>
              <w:right w:val="single" w:sz="6" w:space="0" w:color="000000"/>
            </w:tcBorders>
          </w:tcPr>
          <w:p w14:paraId="199EA6E2" w14:textId="77777777" w:rsidR="00296A13" w:rsidRDefault="00296A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FB86" w14:textId="77777777" w:rsidR="00296A13" w:rsidRDefault="00000000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Confident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</w:p>
          <w:p w14:paraId="00E23234" w14:textId="77777777" w:rsidR="00296A13" w:rsidRDefault="00000000">
            <w:pPr>
              <w:pStyle w:val="TableParagraph"/>
              <w:ind w:left="115" w:right="137"/>
              <w:rPr>
                <w:sz w:val="20"/>
              </w:rPr>
            </w:pPr>
            <w:r>
              <w:rPr>
                <w:sz w:val="20"/>
              </w:rPr>
              <w:t>verbally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languages.</w:t>
            </w:r>
          </w:p>
        </w:tc>
        <w:tc>
          <w:tcPr>
            <w:tcW w:w="3687" w:type="dxa"/>
            <w:tcBorders>
              <w:left w:val="single" w:sz="6" w:space="0" w:color="000000"/>
              <w:bottom w:val="single" w:sz="6" w:space="0" w:color="000000"/>
            </w:tcBorders>
          </w:tcPr>
          <w:p w14:paraId="00ACA560" w14:textId="77777777" w:rsidR="00296A13" w:rsidRDefault="00296A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A13" w14:paraId="6ACCADD9" w14:textId="77777777" w:rsidTr="00C1599A">
        <w:trPr>
          <w:trHeight w:val="4035"/>
        </w:trPr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A48E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685C9282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426D6489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79B6B767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71A6F03D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2C5B3DE3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4361EC54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1EB43B91" w14:textId="77777777" w:rsidR="00296A13" w:rsidRDefault="00296A13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035DF67B" w14:textId="77777777" w:rsidR="00296A13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Interpersonal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0506" w14:textId="77777777" w:rsidR="00C1599A" w:rsidRDefault="00C1599A" w:rsidP="00C1599A">
            <w:pPr>
              <w:pStyle w:val="TableParagraph"/>
              <w:ind w:right="1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  <w:p w14:paraId="77B97B6B" w14:textId="77777777" w:rsidR="00C1599A" w:rsidRDefault="00C1599A" w:rsidP="00C1599A">
            <w:pPr>
              <w:pStyle w:val="TableParagraph"/>
              <w:ind w:right="155"/>
              <w:rPr>
                <w:sz w:val="20"/>
              </w:rPr>
            </w:pPr>
            <w:r>
              <w:rPr>
                <w:rFonts w:ascii="Arial"/>
                <w:b/>
              </w:rPr>
              <w:t xml:space="preserve">  </w:t>
            </w:r>
            <w:r w:rsidR="00000000">
              <w:rPr>
                <w:sz w:val="20"/>
              </w:rPr>
              <w:t>Ability to influence and motivate</w:t>
            </w:r>
          </w:p>
          <w:p w14:paraId="31AFE9E6" w14:textId="7987E0E4" w:rsidR="00296A13" w:rsidRDefault="00C1599A" w:rsidP="00C1599A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00000">
              <w:rPr>
                <w:spacing w:val="-54"/>
                <w:sz w:val="20"/>
              </w:rPr>
              <w:t xml:space="preserve"> </w:t>
            </w:r>
            <w:r>
              <w:rPr>
                <w:spacing w:val="-54"/>
                <w:sz w:val="20"/>
              </w:rPr>
              <w:t xml:space="preserve">  </w:t>
            </w:r>
            <w:r w:rsidR="00000000">
              <w:rPr>
                <w:sz w:val="20"/>
              </w:rPr>
              <w:t>others</w:t>
            </w:r>
          </w:p>
          <w:p w14:paraId="44ACE742" w14:textId="77777777" w:rsidR="00296A13" w:rsidRDefault="00296A1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830AC7D" w14:textId="77777777" w:rsidR="00296A13" w:rsidRDefault="00000000">
            <w:pPr>
              <w:pStyle w:val="TableParagraph"/>
              <w:ind w:left="144" w:right="77" w:hanging="29"/>
              <w:rPr>
                <w:sz w:val="20"/>
              </w:rPr>
            </w:pPr>
            <w:r>
              <w:rPr>
                <w:sz w:val="20"/>
              </w:rPr>
              <w:t>Good communicator – orally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 writing</w:t>
            </w:r>
          </w:p>
          <w:p w14:paraId="3E560543" w14:textId="77777777" w:rsidR="00296A13" w:rsidRDefault="00296A1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514AA9E" w14:textId="77777777" w:rsidR="00296A13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Flexible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14:paraId="04E2299F" w14:textId="77777777" w:rsidR="00296A13" w:rsidRDefault="00296A1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3637168" w14:textId="77777777" w:rsidR="00296A13" w:rsidRDefault="00000000">
            <w:pPr>
              <w:pStyle w:val="TableParagraph"/>
              <w:ind w:left="149" w:right="239" w:hanging="34"/>
              <w:rPr>
                <w:sz w:val="20"/>
              </w:rPr>
            </w:pPr>
            <w:r>
              <w:rPr>
                <w:sz w:val="20"/>
              </w:rPr>
              <w:t>Strong customer focus,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  <w:p w14:paraId="490288E9" w14:textId="77777777" w:rsidR="00296A13" w:rsidRDefault="00296A13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14B1C4E" w14:textId="77777777" w:rsidR="00296A13" w:rsidRDefault="00000000">
            <w:pPr>
              <w:pStyle w:val="TableParagraph"/>
              <w:spacing w:before="1"/>
              <w:ind w:left="149" w:right="222" w:hanging="34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acting as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ambassador for the APU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University internally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externally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897EA7" w14:textId="77777777" w:rsidR="00296A13" w:rsidRDefault="00296A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A13" w14:paraId="740A7389" w14:textId="77777777" w:rsidTr="00C1599A">
        <w:trPr>
          <w:trHeight w:val="2190"/>
        </w:trPr>
        <w:tc>
          <w:tcPr>
            <w:tcW w:w="2662" w:type="dxa"/>
            <w:tcBorders>
              <w:top w:val="single" w:sz="6" w:space="0" w:color="000000"/>
              <w:right w:val="single" w:sz="6" w:space="0" w:color="000000"/>
            </w:tcBorders>
          </w:tcPr>
          <w:p w14:paraId="493659B0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451B9884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4EB6E927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5A1B57E8" w14:textId="77777777" w:rsidR="00296A13" w:rsidRDefault="00296A13">
            <w:pPr>
              <w:pStyle w:val="TableParagraph"/>
              <w:rPr>
                <w:rFonts w:ascii="Arial"/>
                <w:b/>
              </w:rPr>
            </w:pPr>
          </w:p>
          <w:p w14:paraId="660837D8" w14:textId="77777777" w:rsidR="00296A13" w:rsidRDefault="00000000">
            <w:pPr>
              <w:pStyle w:val="TableParagraph"/>
              <w:spacing w:before="137"/>
              <w:ind w:left="109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534E21" w14:textId="77777777" w:rsidR="00296A13" w:rsidRDefault="00296A1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E94112" w14:textId="77777777" w:rsidR="00296A13" w:rsidRDefault="00000000">
            <w:pPr>
              <w:pStyle w:val="TableParagraph"/>
              <w:ind w:left="115" w:right="142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self-motivation</w:t>
            </w:r>
          </w:p>
          <w:p w14:paraId="11723DC3" w14:textId="77777777" w:rsidR="00296A13" w:rsidRDefault="00296A1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6B81CCE" w14:textId="77777777" w:rsidR="00296A13" w:rsidRDefault="00000000">
            <w:pPr>
              <w:pStyle w:val="TableParagraph"/>
              <w:ind w:left="115" w:right="118"/>
              <w:rPr>
                <w:sz w:val="20"/>
              </w:rPr>
            </w:pPr>
            <w:r>
              <w:rPr>
                <w:sz w:val="20"/>
              </w:rPr>
              <w:t>An appreciation of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cultures; the global reach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University and its 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agenda and an ability to work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</w:tcBorders>
          </w:tcPr>
          <w:p w14:paraId="4036092A" w14:textId="77777777" w:rsidR="00296A13" w:rsidRDefault="00296A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FF4275" w14:textId="77777777" w:rsidR="00E663D0" w:rsidRDefault="00E663D0"/>
    <w:sectPr w:rsidR="00E663D0">
      <w:pgSz w:w="11910" w:h="16840"/>
      <w:pgMar w:top="126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AC5"/>
    <w:multiLevelType w:val="hybridMultilevel"/>
    <w:tmpl w:val="C48CE6FC"/>
    <w:lvl w:ilvl="0" w:tplc="0226D13E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BF7A2B86">
      <w:numFmt w:val="bullet"/>
      <w:lvlText w:val="•"/>
      <w:lvlJc w:val="left"/>
      <w:pPr>
        <w:ind w:left="1728" w:hanging="721"/>
      </w:pPr>
      <w:rPr>
        <w:rFonts w:hint="default"/>
        <w:lang w:val="en-US" w:eastAsia="en-US" w:bidi="ar-SA"/>
      </w:rPr>
    </w:lvl>
    <w:lvl w:ilvl="2" w:tplc="059C91AC">
      <w:numFmt w:val="bullet"/>
      <w:lvlText w:val="•"/>
      <w:lvlJc w:val="left"/>
      <w:pPr>
        <w:ind w:left="2617" w:hanging="721"/>
      </w:pPr>
      <w:rPr>
        <w:rFonts w:hint="default"/>
        <w:lang w:val="en-US" w:eastAsia="en-US" w:bidi="ar-SA"/>
      </w:rPr>
    </w:lvl>
    <w:lvl w:ilvl="3" w:tplc="16E6F996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plc="8B18AFB8"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5" w:tplc="DADA9E32">
      <w:numFmt w:val="bullet"/>
      <w:lvlText w:val="•"/>
      <w:lvlJc w:val="left"/>
      <w:pPr>
        <w:ind w:left="5283" w:hanging="721"/>
      </w:pPr>
      <w:rPr>
        <w:rFonts w:hint="default"/>
        <w:lang w:val="en-US" w:eastAsia="en-US" w:bidi="ar-SA"/>
      </w:rPr>
    </w:lvl>
    <w:lvl w:ilvl="6" w:tplc="90D0E952">
      <w:numFmt w:val="bullet"/>
      <w:lvlText w:val="•"/>
      <w:lvlJc w:val="left"/>
      <w:pPr>
        <w:ind w:left="6171" w:hanging="721"/>
      </w:pPr>
      <w:rPr>
        <w:rFonts w:hint="default"/>
        <w:lang w:val="en-US" w:eastAsia="en-US" w:bidi="ar-SA"/>
      </w:rPr>
    </w:lvl>
    <w:lvl w:ilvl="7" w:tplc="B36A5C4C">
      <w:numFmt w:val="bullet"/>
      <w:lvlText w:val="•"/>
      <w:lvlJc w:val="left"/>
      <w:pPr>
        <w:ind w:left="7060" w:hanging="721"/>
      </w:pPr>
      <w:rPr>
        <w:rFonts w:hint="default"/>
        <w:lang w:val="en-US" w:eastAsia="en-US" w:bidi="ar-SA"/>
      </w:rPr>
    </w:lvl>
    <w:lvl w:ilvl="8" w:tplc="2594F0D0">
      <w:numFmt w:val="bullet"/>
      <w:lvlText w:val="•"/>
      <w:lvlJc w:val="left"/>
      <w:pPr>
        <w:ind w:left="7949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E9B67C0"/>
    <w:multiLevelType w:val="hybridMultilevel"/>
    <w:tmpl w:val="DC1EEC9E"/>
    <w:lvl w:ilvl="0" w:tplc="FA3C7BE2">
      <w:start w:val="1"/>
      <w:numFmt w:val="decimal"/>
      <w:lvlText w:val=".%1"/>
      <w:lvlJc w:val="left"/>
      <w:pPr>
        <w:ind w:left="833" w:hanging="721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230C0452">
      <w:start w:val="1"/>
      <w:numFmt w:val="decimal"/>
      <w:lvlText w:val="%2."/>
      <w:lvlJc w:val="left"/>
      <w:pPr>
        <w:ind w:left="830" w:hanging="57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13FAE2DA">
      <w:numFmt w:val="bullet"/>
      <w:lvlText w:val="•"/>
      <w:lvlJc w:val="left"/>
      <w:pPr>
        <w:ind w:left="2617" w:hanging="576"/>
      </w:pPr>
      <w:rPr>
        <w:rFonts w:hint="default"/>
        <w:lang w:val="en-US" w:eastAsia="en-US" w:bidi="ar-SA"/>
      </w:rPr>
    </w:lvl>
    <w:lvl w:ilvl="3" w:tplc="4238CE18">
      <w:numFmt w:val="bullet"/>
      <w:lvlText w:val="•"/>
      <w:lvlJc w:val="left"/>
      <w:pPr>
        <w:ind w:left="3505" w:hanging="576"/>
      </w:pPr>
      <w:rPr>
        <w:rFonts w:hint="default"/>
        <w:lang w:val="en-US" w:eastAsia="en-US" w:bidi="ar-SA"/>
      </w:rPr>
    </w:lvl>
    <w:lvl w:ilvl="4" w:tplc="17A2F772">
      <w:numFmt w:val="bullet"/>
      <w:lvlText w:val="•"/>
      <w:lvlJc w:val="left"/>
      <w:pPr>
        <w:ind w:left="4394" w:hanging="576"/>
      </w:pPr>
      <w:rPr>
        <w:rFonts w:hint="default"/>
        <w:lang w:val="en-US" w:eastAsia="en-US" w:bidi="ar-SA"/>
      </w:rPr>
    </w:lvl>
    <w:lvl w:ilvl="5" w:tplc="90C44666">
      <w:numFmt w:val="bullet"/>
      <w:lvlText w:val="•"/>
      <w:lvlJc w:val="left"/>
      <w:pPr>
        <w:ind w:left="5283" w:hanging="576"/>
      </w:pPr>
      <w:rPr>
        <w:rFonts w:hint="default"/>
        <w:lang w:val="en-US" w:eastAsia="en-US" w:bidi="ar-SA"/>
      </w:rPr>
    </w:lvl>
    <w:lvl w:ilvl="6" w:tplc="40D0F310">
      <w:numFmt w:val="bullet"/>
      <w:lvlText w:val="•"/>
      <w:lvlJc w:val="left"/>
      <w:pPr>
        <w:ind w:left="6171" w:hanging="576"/>
      </w:pPr>
      <w:rPr>
        <w:rFonts w:hint="default"/>
        <w:lang w:val="en-US" w:eastAsia="en-US" w:bidi="ar-SA"/>
      </w:rPr>
    </w:lvl>
    <w:lvl w:ilvl="7" w:tplc="52109CF0">
      <w:numFmt w:val="bullet"/>
      <w:lvlText w:val="•"/>
      <w:lvlJc w:val="left"/>
      <w:pPr>
        <w:ind w:left="7060" w:hanging="576"/>
      </w:pPr>
      <w:rPr>
        <w:rFonts w:hint="default"/>
        <w:lang w:val="en-US" w:eastAsia="en-US" w:bidi="ar-SA"/>
      </w:rPr>
    </w:lvl>
    <w:lvl w:ilvl="8" w:tplc="27228702">
      <w:numFmt w:val="bullet"/>
      <w:lvlText w:val="•"/>
      <w:lvlJc w:val="left"/>
      <w:pPr>
        <w:ind w:left="7949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525E2158"/>
    <w:multiLevelType w:val="multilevel"/>
    <w:tmpl w:val="EFE23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3875631">
    <w:abstractNumId w:val="1"/>
  </w:num>
  <w:num w:numId="2" w16cid:durableId="1050954921">
    <w:abstractNumId w:val="0"/>
  </w:num>
  <w:num w:numId="3" w16cid:durableId="494079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A13"/>
    <w:rsid w:val="00296A13"/>
    <w:rsid w:val="00C1599A"/>
    <w:rsid w:val="00E6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4FA2"/>
  <w15:docId w15:val="{407537A4-C151-41C3-BF43-E3C3C4C2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33" w:hanging="7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3" w:hanging="5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5965</Characters>
  <Application>Microsoft Office Word</Application>
  <DocSecurity>0</DocSecurity>
  <Lines>271</Lines>
  <Paragraphs>82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COVENTRY UNIVERSITY</dc:title>
  <dc:creator>Admin Network</dc:creator>
  <cp:lastModifiedBy>Vanessa Wang</cp:lastModifiedBy>
  <cp:revision>2</cp:revision>
  <dcterms:created xsi:type="dcterms:W3CDTF">2023-02-24T07:05:00Z</dcterms:created>
  <dcterms:modified xsi:type="dcterms:W3CDTF">2023-02-24T07:05:00Z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  <property fmtid="{D5CDD505-2E9C-101B-9397-08002B2CF9AE}" pid="5" name="GrammarlyDocumentId">
    <vt:lpwstr>d69921994a5c0f527f68366ed58643cc76358ff72bd00a18ec5b8a6d4e826f97</vt:lpwstr>
  </property>
</Properties>
</file>